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26" w:rsidRP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УТВЕРЖДЕНО</w:t>
      </w:r>
    </w:p>
    <w:p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Протокол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D0A26">
        <w:rPr>
          <w:rFonts w:ascii="Times New Roman" w:hAnsi="Times New Roman" w:cs="Times New Roman"/>
          <w:sz w:val="24"/>
          <w:szCs w:val="24"/>
        </w:rPr>
        <w:t>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акционеров</w:t>
      </w:r>
    </w:p>
    <w:p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ОАО «Ляховичский льнозавод»</w:t>
      </w:r>
    </w:p>
    <w:p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30.03.202</w:t>
      </w:r>
      <w:r w:rsidR="003052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3052D9">
        <w:rPr>
          <w:rFonts w:ascii="Times New Roman" w:hAnsi="Times New Roman" w:cs="Times New Roman"/>
          <w:sz w:val="24"/>
          <w:szCs w:val="24"/>
        </w:rPr>
        <w:t>3</w:t>
      </w:r>
    </w:p>
    <w:p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СТРАТЕГИИ РАЗВИТИЯ ОАО «ЛЯХОВИЧСКИЙ ЛЬНОЗАВОД»</w:t>
      </w:r>
    </w:p>
    <w:p w:rsidR="006D0A26" w:rsidRP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142B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D0A26" w:rsidRPr="006D0A26" w:rsidRDefault="006D0A26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29AB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Стратегическая цель развития предприятия – достижение высокого качества льнопродукции и ее рентабельная реализация на внутреннем и внешнем рынках. Добиться этого можно путем вывода предприятия на современный технологический уровень.</w:t>
      </w:r>
    </w:p>
    <w:p w:rsidR="006F33E1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Основное условие достижения рентабельной работы – повышение урожайности льнотресты до 35,0 центнера с гектара. Это позволит получить более дорогой продукт с единицы площади, сэкономить на условно-постоянных затратах и обеспечить повышение рентабельности возделывания льна.</w:t>
      </w:r>
    </w:p>
    <w:p w:rsidR="00F406CE" w:rsidRPr="006D0A26" w:rsidRDefault="00F406CE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Повышение качества (номера) льнотресты является необходимым условием конкурентоспособности следующего этапа – первичной переработки льна на льноволокно. При переработке</w:t>
      </w:r>
      <w:r w:rsidR="00D143A8" w:rsidRPr="006D0A26">
        <w:rPr>
          <w:rFonts w:ascii="Times New Roman" w:hAnsi="Times New Roman" w:cs="Times New Roman"/>
          <w:sz w:val="24"/>
          <w:szCs w:val="24"/>
        </w:rPr>
        <w:t xml:space="preserve"> льнотресты с малым выходом льноволокна производство готовой продукции </w:t>
      </w:r>
      <w:proofErr w:type="spellStart"/>
      <w:r w:rsidR="00D143A8" w:rsidRPr="006D0A26">
        <w:rPr>
          <w:rFonts w:ascii="Times New Roman" w:hAnsi="Times New Roman" w:cs="Times New Roman"/>
          <w:sz w:val="24"/>
          <w:szCs w:val="24"/>
        </w:rPr>
        <w:t>высокозатратно</w:t>
      </w:r>
      <w:proofErr w:type="spellEnd"/>
      <w:r w:rsidR="00D143A8" w:rsidRPr="006D0A26">
        <w:rPr>
          <w:rFonts w:ascii="Times New Roman" w:hAnsi="Times New Roman" w:cs="Times New Roman"/>
          <w:sz w:val="24"/>
          <w:szCs w:val="24"/>
        </w:rPr>
        <w:t xml:space="preserve">. </w:t>
      </w:r>
      <w:r w:rsidRPr="006D0A26">
        <w:rPr>
          <w:rFonts w:ascii="Times New Roman" w:hAnsi="Times New Roman" w:cs="Times New Roman"/>
          <w:sz w:val="24"/>
          <w:szCs w:val="24"/>
        </w:rPr>
        <w:t xml:space="preserve">Высокие показатели по удельному весу длинного волокна на линии </w:t>
      </w:r>
      <w:r w:rsidR="00A66A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66A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0A26">
        <w:rPr>
          <w:rFonts w:ascii="Times New Roman" w:hAnsi="Times New Roman" w:cs="Times New Roman"/>
          <w:sz w:val="24"/>
          <w:szCs w:val="24"/>
          <w:lang w:val="en-US"/>
        </w:rPr>
        <w:t>eportere</w:t>
      </w:r>
      <w:proofErr w:type="spellEnd"/>
      <w:r w:rsidR="00A66A95">
        <w:rPr>
          <w:rFonts w:ascii="Times New Roman" w:hAnsi="Times New Roman" w:cs="Times New Roman"/>
          <w:sz w:val="24"/>
          <w:szCs w:val="24"/>
        </w:rPr>
        <w:t>»</w:t>
      </w:r>
      <w:r w:rsidRPr="006D0A26">
        <w:rPr>
          <w:rFonts w:ascii="Times New Roman" w:hAnsi="Times New Roman" w:cs="Times New Roman"/>
          <w:sz w:val="24"/>
          <w:szCs w:val="24"/>
        </w:rPr>
        <w:t xml:space="preserve"> достижимы только при высоких номерах льнотресты</w:t>
      </w:r>
      <w:r w:rsidR="00D143A8" w:rsidRPr="006D0A26">
        <w:rPr>
          <w:rFonts w:ascii="Times New Roman" w:hAnsi="Times New Roman" w:cs="Times New Roman"/>
          <w:sz w:val="24"/>
          <w:szCs w:val="24"/>
        </w:rPr>
        <w:t>.</w:t>
      </w:r>
    </w:p>
    <w:p w:rsidR="00A23B5D" w:rsidRPr="006D0A26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Главными задачами на предстоящий год являются:</w:t>
      </w:r>
    </w:p>
    <w:p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производство конкурентной продукции, пользующейся спросом на внутреннем и внешнем рынках;</w:t>
      </w:r>
    </w:p>
    <w:p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обеспечение стабильной и рентабельной работы предприятия.</w:t>
      </w:r>
    </w:p>
    <w:p w:rsidR="00A23B5D" w:rsidRPr="006D0A26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В 202</w:t>
      </w:r>
      <w:r w:rsidR="00142B9C">
        <w:rPr>
          <w:rFonts w:ascii="Times New Roman" w:hAnsi="Times New Roman" w:cs="Times New Roman"/>
          <w:sz w:val="24"/>
          <w:szCs w:val="24"/>
        </w:rPr>
        <w:t>3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планируется увеличить объем производства льноволокна в натуральном выражении до 2</w:t>
      </w:r>
      <w:r w:rsidR="008C0911">
        <w:rPr>
          <w:rFonts w:ascii="Times New Roman" w:hAnsi="Times New Roman" w:cs="Times New Roman"/>
          <w:sz w:val="24"/>
          <w:szCs w:val="24"/>
        </w:rPr>
        <w:t>733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тонн, то есть планируется рост на </w:t>
      </w:r>
      <w:r w:rsidR="008C0911">
        <w:rPr>
          <w:rFonts w:ascii="Times New Roman" w:hAnsi="Times New Roman" w:cs="Times New Roman"/>
          <w:sz w:val="24"/>
          <w:szCs w:val="24"/>
        </w:rPr>
        <w:t>3,5</w:t>
      </w:r>
      <w:r w:rsidRPr="006D0A26">
        <w:rPr>
          <w:rFonts w:ascii="Times New Roman" w:hAnsi="Times New Roman" w:cs="Times New Roman"/>
          <w:sz w:val="24"/>
          <w:szCs w:val="24"/>
        </w:rPr>
        <w:t>%.</w:t>
      </w:r>
    </w:p>
    <w:p w:rsidR="00A23B5D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 предварительным расчетам в 202</w:t>
      </w:r>
      <w:r w:rsidR="00142B9C">
        <w:rPr>
          <w:rFonts w:ascii="Times New Roman" w:hAnsi="Times New Roman" w:cs="Times New Roman"/>
          <w:sz w:val="24"/>
          <w:szCs w:val="24"/>
        </w:rPr>
        <w:t>3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предприятие сработает приб</w:t>
      </w:r>
      <w:r w:rsidR="008C0911">
        <w:rPr>
          <w:rFonts w:ascii="Times New Roman" w:hAnsi="Times New Roman" w:cs="Times New Roman"/>
          <w:sz w:val="24"/>
          <w:szCs w:val="24"/>
        </w:rPr>
        <w:t>ыльно: рентабельность продаж – 1,7</w:t>
      </w:r>
      <w:r w:rsidRPr="006D0A26">
        <w:rPr>
          <w:rFonts w:ascii="Times New Roman" w:hAnsi="Times New Roman" w:cs="Times New Roman"/>
          <w:sz w:val="24"/>
          <w:szCs w:val="24"/>
        </w:rPr>
        <w:t xml:space="preserve">%, рентабельность реализованной продукции – </w:t>
      </w:r>
      <w:r w:rsidR="008C0911">
        <w:rPr>
          <w:rFonts w:ascii="Times New Roman" w:hAnsi="Times New Roman" w:cs="Times New Roman"/>
          <w:sz w:val="24"/>
          <w:szCs w:val="24"/>
        </w:rPr>
        <w:t>2,0</w:t>
      </w:r>
      <w:r w:rsidRPr="006D0A26">
        <w:rPr>
          <w:rFonts w:ascii="Times New Roman" w:hAnsi="Times New Roman" w:cs="Times New Roman"/>
          <w:sz w:val="24"/>
          <w:szCs w:val="24"/>
        </w:rPr>
        <w:t>%. Выручка от реализации продукции ожидается на уровне 1</w:t>
      </w:r>
      <w:r w:rsidR="008C0911">
        <w:rPr>
          <w:rFonts w:ascii="Times New Roman" w:hAnsi="Times New Roman" w:cs="Times New Roman"/>
          <w:sz w:val="24"/>
          <w:szCs w:val="24"/>
        </w:rPr>
        <w:t>3</w:t>
      </w:r>
      <w:r w:rsidRPr="006D0A26">
        <w:rPr>
          <w:rFonts w:ascii="Times New Roman" w:hAnsi="Times New Roman" w:cs="Times New Roman"/>
          <w:sz w:val="24"/>
          <w:szCs w:val="24"/>
        </w:rPr>
        <w:t> </w:t>
      </w:r>
      <w:r w:rsidR="008C0911">
        <w:rPr>
          <w:rFonts w:ascii="Times New Roman" w:hAnsi="Times New Roman" w:cs="Times New Roman"/>
          <w:sz w:val="24"/>
          <w:szCs w:val="24"/>
        </w:rPr>
        <w:t>721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рублей, при этом чистая прибыль составит </w:t>
      </w:r>
      <w:r w:rsidR="008C0911">
        <w:rPr>
          <w:rFonts w:ascii="Times New Roman" w:hAnsi="Times New Roman" w:cs="Times New Roman"/>
          <w:sz w:val="24"/>
          <w:szCs w:val="24"/>
        </w:rPr>
        <w:t>300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24032D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32D" w:rsidRPr="006D0A26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Наблюдательный совет</w:t>
      </w:r>
      <w:bookmarkStart w:id="0" w:name="_GoBack"/>
      <w:bookmarkEnd w:id="0"/>
    </w:p>
    <w:p w:rsidR="00A23B5D" w:rsidRPr="006D0A26" w:rsidRDefault="00A23B5D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23B5D" w:rsidRPr="006D0A26" w:rsidSect="001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3E1"/>
    <w:rsid w:val="000A15C4"/>
    <w:rsid w:val="001329AB"/>
    <w:rsid w:val="00142B9C"/>
    <w:rsid w:val="0024032D"/>
    <w:rsid w:val="003052D9"/>
    <w:rsid w:val="003A3DE6"/>
    <w:rsid w:val="006D0A26"/>
    <w:rsid w:val="006F33E1"/>
    <w:rsid w:val="008C0911"/>
    <w:rsid w:val="008F5E53"/>
    <w:rsid w:val="00A06B7E"/>
    <w:rsid w:val="00A23B5D"/>
    <w:rsid w:val="00A54060"/>
    <w:rsid w:val="00A66A95"/>
    <w:rsid w:val="00D143A8"/>
    <w:rsid w:val="00F406CE"/>
    <w:rsid w:val="00F7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8</cp:revision>
  <cp:lastPrinted>2022-04-07T10:30:00Z</cp:lastPrinted>
  <dcterms:created xsi:type="dcterms:W3CDTF">2022-04-07T07:10:00Z</dcterms:created>
  <dcterms:modified xsi:type="dcterms:W3CDTF">2023-04-03T05:55:00Z</dcterms:modified>
</cp:coreProperties>
</file>